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81" w:rsidRDefault="00AC3CC0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关于购买蒸汽锅炉维修保养服务的用户需求</w:t>
      </w:r>
    </w:p>
    <w:p w:rsidR="00F71D81" w:rsidRDefault="00F71D81">
      <w:pPr>
        <w:rPr>
          <w:rFonts w:ascii="仿宋_GB2312" w:eastAsia="仿宋_GB2312"/>
          <w:color w:val="000000"/>
          <w:sz w:val="32"/>
          <w:szCs w:val="32"/>
        </w:rPr>
      </w:pPr>
    </w:p>
    <w:p w:rsidR="00F71D81" w:rsidRDefault="00AC3CC0">
      <w:pPr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>企业采购办：</w:t>
      </w:r>
    </w:p>
    <w:p w:rsidR="00F71D81" w:rsidRDefault="00AC3CC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为了保持设备始终处于良好的技术状态，确保蒸汽锅炉正常使用和安全生</w:t>
      </w: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>产，经总经理办公会会议审议通过，同意购买维修保养服务。具体采购需求如下，请审阅。</w:t>
      </w:r>
    </w:p>
    <w:p w:rsidR="00F71D81" w:rsidRDefault="00AC3CC0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一、设备数量：</w:t>
      </w:r>
      <w:r w:rsidR="0070328F">
        <w:rPr>
          <w:rFonts w:ascii="仿宋_GB2312" w:eastAsia="仿宋_GB2312" w:hint="eastAsia"/>
          <w:sz w:val="28"/>
          <w:szCs w:val="32"/>
        </w:rPr>
        <w:t>10</w:t>
      </w:r>
      <w:r>
        <w:rPr>
          <w:rFonts w:ascii="仿宋_GB2312" w:eastAsia="仿宋_GB2312" w:hint="eastAsia"/>
          <w:sz w:val="28"/>
          <w:szCs w:val="32"/>
        </w:rPr>
        <w:t>台。</w:t>
      </w:r>
    </w:p>
    <w:p w:rsidR="00F71D81" w:rsidRDefault="00AC3CC0">
      <w:pPr>
        <w:spacing w:line="50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二、维修保养要求：</w:t>
      </w:r>
    </w:p>
    <w:p w:rsidR="00087C98" w:rsidRPr="00786A84" w:rsidRDefault="00AC3CC0" w:rsidP="00786A84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786A84">
        <w:rPr>
          <w:rFonts w:ascii="仿宋_GB2312" w:eastAsia="仿宋_GB2312" w:hint="eastAsia"/>
          <w:sz w:val="28"/>
          <w:szCs w:val="28"/>
        </w:rPr>
        <w:t>1、</w:t>
      </w:r>
      <w:r w:rsidR="009E73B3">
        <w:rPr>
          <w:rFonts w:ascii="仿宋_GB2312" w:eastAsia="仿宋_GB2312" w:hint="eastAsia"/>
          <w:sz w:val="28"/>
          <w:szCs w:val="28"/>
        </w:rPr>
        <w:t>维保单位</w:t>
      </w:r>
      <w:r w:rsidR="00596547">
        <w:rPr>
          <w:rFonts w:ascii="仿宋_GB2312" w:eastAsia="仿宋_GB2312" w:hint="eastAsia"/>
          <w:sz w:val="28"/>
          <w:szCs w:val="28"/>
        </w:rPr>
        <w:t>资质要求：</w:t>
      </w:r>
      <w:r w:rsidR="00786A84" w:rsidRPr="00786A84">
        <w:rPr>
          <w:rStyle w:val="a6"/>
          <w:rFonts w:ascii="仿宋_GB2312" w:eastAsia="仿宋_GB2312" w:hAnsi="仿宋" w:hint="eastAsia"/>
          <w:b w:val="0"/>
          <w:sz w:val="28"/>
          <w:szCs w:val="28"/>
        </w:rPr>
        <w:t>需提供与本项目相关的经营范围的营业执照（复印件加盖公章）</w:t>
      </w:r>
      <w:r w:rsidR="00786A84">
        <w:rPr>
          <w:rStyle w:val="a6"/>
          <w:rFonts w:ascii="仿宋_GB2312" w:eastAsia="仿宋_GB2312" w:hAnsi="仿宋" w:hint="eastAsia"/>
          <w:b w:val="0"/>
          <w:sz w:val="28"/>
          <w:szCs w:val="28"/>
        </w:rPr>
        <w:t>。</w:t>
      </w:r>
    </w:p>
    <w:p w:rsidR="00F71D81" w:rsidRDefault="00087C98">
      <w:pPr>
        <w:spacing w:line="5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32"/>
        </w:rPr>
        <w:t>2、</w:t>
      </w:r>
      <w:r w:rsidR="00AC3CC0">
        <w:rPr>
          <w:rFonts w:ascii="仿宋_GB2312" w:eastAsia="仿宋_GB2312" w:hint="eastAsia"/>
          <w:bCs/>
          <w:sz w:val="28"/>
          <w:szCs w:val="28"/>
        </w:rPr>
        <w:t>每月对</w:t>
      </w:r>
      <w:r w:rsidR="0070328F">
        <w:rPr>
          <w:rFonts w:ascii="仿宋_GB2312" w:eastAsia="仿宋_GB2312" w:hint="eastAsia"/>
          <w:bCs/>
          <w:sz w:val="28"/>
          <w:szCs w:val="28"/>
        </w:rPr>
        <w:t>10</w:t>
      </w:r>
      <w:r w:rsidR="00AC3CC0">
        <w:rPr>
          <w:rFonts w:ascii="仿宋_GB2312" w:eastAsia="仿宋_GB2312" w:hint="eastAsia"/>
          <w:bCs/>
          <w:sz w:val="28"/>
          <w:szCs w:val="28"/>
        </w:rPr>
        <w:t>台蒸汽锅炉进行巡检，包扣蒸汽管道。</w:t>
      </w:r>
    </w:p>
    <w:p w:rsidR="00F71D81" w:rsidRDefault="00087C98">
      <w:pPr>
        <w:spacing w:line="50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3</w:t>
      </w:r>
      <w:r w:rsidR="00AC3CC0">
        <w:rPr>
          <w:rFonts w:ascii="仿宋_GB2312" w:eastAsia="仿宋_GB2312" w:hint="eastAsia"/>
          <w:bCs/>
          <w:sz w:val="28"/>
          <w:szCs w:val="28"/>
        </w:rPr>
        <w:t>、每</w:t>
      </w:r>
      <w:r w:rsidR="00B479CF">
        <w:rPr>
          <w:rFonts w:ascii="仿宋_GB2312" w:eastAsia="仿宋_GB2312" w:hint="eastAsia"/>
          <w:bCs/>
          <w:sz w:val="28"/>
          <w:szCs w:val="28"/>
        </w:rPr>
        <w:t>半年</w:t>
      </w:r>
      <w:r w:rsidR="00AC3CC0">
        <w:rPr>
          <w:rFonts w:ascii="仿宋_GB2312" w:eastAsia="仿宋_GB2312" w:hint="eastAsia"/>
          <w:bCs/>
          <w:sz w:val="28"/>
          <w:szCs w:val="28"/>
        </w:rPr>
        <w:t>对</w:t>
      </w:r>
      <w:r w:rsidR="0070328F">
        <w:rPr>
          <w:rFonts w:ascii="仿宋_GB2312" w:eastAsia="仿宋_GB2312" w:hint="eastAsia"/>
          <w:bCs/>
          <w:sz w:val="28"/>
          <w:szCs w:val="28"/>
        </w:rPr>
        <w:t>10</w:t>
      </w:r>
      <w:r w:rsidR="00AC3CC0">
        <w:rPr>
          <w:rFonts w:ascii="仿宋_GB2312" w:eastAsia="仿宋_GB2312" w:hint="eastAsia"/>
          <w:bCs/>
          <w:sz w:val="28"/>
          <w:szCs w:val="28"/>
        </w:rPr>
        <w:t>台蒸汽锅炉进行高压清洗一次。</w:t>
      </w:r>
    </w:p>
    <w:p w:rsidR="00F71D81" w:rsidRDefault="00087C98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AC3CC0">
        <w:rPr>
          <w:rFonts w:ascii="仿宋_GB2312" w:eastAsia="仿宋_GB2312" w:hint="eastAsia"/>
          <w:sz w:val="28"/>
          <w:szCs w:val="28"/>
        </w:rPr>
        <w:t>、突发性故障，乙方接到甲方通知</w:t>
      </w:r>
      <w:r>
        <w:rPr>
          <w:rFonts w:ascii="仿宋_GB2312" w:eastAsia="仿宋_GB2312" w:hint="eastAsia"/>
          <w:sz w:val="28"/>
          <w:szCs w:val="28"/>
        </w:rPr>
        <w:t>须</w:t>
      </w:r>
      <w:r w:rsidR="00AC3CC0">
        <w:rPr>
          <w:rFonts w:ascii="仿宋_GB2312" w:eastAsia="仿宋_GB2312" w:hint="eastAsia"/>
          <w:sz w:val="28"/>
          <w:szCs w:val="28"/>
        </w:rPr>
        <w:t>30分钟内到厂维修，如有特殊原因在告知甲方前提下可延迟到2小时</w:t>
      </w:r>
      <w:r w:rsidR="000951BC">
        <w:rPr>
          <w:rFonts w:ascii="仿宋_GB2312" w:eastAsia="仿宋_GB2312" w:hint="eastAsia"/>
          <w:sz w:val="28"/>
          <w:szCs w:val="28"/>
        </w:rPr>
        <w:t>，如维保单位响应超时三次以上，我公司有权解除合同，并赔偿相关经济损失</w:t>
      </w:r>
      <w:r w:rsidR="00AC3CC0">
        <w:rPr>
          <w:rFonts w:ascii="仿宋_GB2312" w:eastAsia="仿宋_GB2312" w:hint="eastAsia"/>
          <w:sz w:val="28"/>
          <w:szCs w:val="28"/>
        </w:rPr>
        <w:t>。</w:t>
      </w:r>
    </w:p>
    <w:p w:rsidR="009E73B3" w:rsidRPr="009E73B3" w:rsidRDefault="00087C98" w:rsidP="009E73B3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AC3CC0">
        <w:rPr>
          <w:rFonts w:ascii="仿宋_GB2312" w:eastAsia="仿宋_GB2312" w:hint="eastAsia"/>
          <w:sz w:val="28"/>
          <w:szCs w:val="28"/>
        </w:rPr>
        <w:t>、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维保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应落实安全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措施和承担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作业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过程中造成事故的全部责任；应承担因维保管理和故障维修中的疏忽、检修不到位等原因造成安全事故的所有责任和损失；维保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单位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因自身原因导致未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按要求维保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，或维保不到位，造成违约，应扣除至少1个月以上的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费用，连续2个月、累计3个月未实施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保养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，我公司有权单方面中止维保合同，并要求维保公司赔偿相应的损失和扣除半年以上的</w:t>
      </w:r>
      <w:r w:rsidR="009E73B3">
        <w:rPr>
          <w:rFonts w:ascii="仿宋_GB2312" w:eastAsia="仿宋_GB2312" w:hAnsi="仿宋_GB2312" w:cs="仿宋_GB2312" w:hint="eastAsia"/>
          <w:sz w:val="28"/>
          <w:szCs w:val="28"/>
        </w:rPr>
        <w:t>正常保养检查</w:t>
      </w:r>
      <w:r w:rsidR="009E73B3" w:rsidRPr="009E73B3">
        <w:rPr>
          <w:rFonts w:ascii="仿宋_GB2312" w:eastAsia="仿宋_GB2312" w:hAnsi="仿宋_GB2312" w:cs="仿宋_GB2312" w:hint="eastAsia"/>
          <w:sz w:val="28"/>
          <w:szCs w:val="28"/>
        </w:rPr>
        <w:t>费用。</w:t>
      </w:r>
    </w:p>
    <w:p w:rsidR="00F71D81" w:rsidRDefault="009E73B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795173">
        <w:rPr>
          <w:rFonts w:ascii="仿宋_GB2312" w:eastAsia="仿宋_GB2312" w:hint="eastAsia"/>
          <w:sz w:val="28"/>
          <w:szCs w:val="28"/>
        </w:rPr>
        <w:t>维保单位</w:t>
      </w:r>
      <w:r w:rsidR="00AC3CC0">
        <w:rPr>
          <w:rFonts w:ascii="仿宋_GB2312" w:eastAsia="仿宋_GB2312" w:hint="eastAsia"/>
          <w:sz w:val="28"/>
          <w:szCs w:val="28"/>
        </w:rPr>
        <w:t>工程师进入甲方场地进行维护保养应遵守甲方规章</w:t>
      </w:r>
      <w:r w:rsidR="00AC3CC0">
        <w:rPr>
          <w:rFonts w:ascii="仿宋_GB2312" w:eastAsia="仿宋_GB2312" w:hint="eastAsia"/>
          <w:sz w:val="28"/>
          <w:szCs w:val="28"/>
        </w:rPr>
        <w:lastRenderedPageBreak/>
        <w:t>制度，工作中所产生的废物应放进指定的位置，保持工作场所干净清洁无异物。</w:t>
      </w:r>
    </w:p>
    <w:p w:rsidR="00F71D81" w:rsidRDefault="009E73B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AC3CC0">
        <w:rPr>
          <w:rFonts w:ascii="仿宋_GB2312" w:eastAsia="仿宋_GB2312" w:hint="eastAsia"/>
          <w:sz w:val="28"/>
          <w:szCs w:val="28"/>
        </w:rPr>
        <w:t>、每次维保后</w:t>
      </w:r>
      <w:r w:rsidR="00480A32">
        <w:rPr>
          <w:rFonts w:ascii="仿宋_GB2312" w:eastAsia="仿宋_GB2312" w:hint="eastAsia"/>
          <w:sz w:val="28"/>
          <w:szCs w:val="28"/>
        </w:rPr>
        <w:t>维保单位</w:t>
      </w:r>
      <w:r w:rsidR="00AC3CC0">
        <w:rPr>
          <w:rFonts w:ascii="仿宋_GB2312" w:eastAsia="仿宋_GB2312" w:hint="eastAsia"/>
          <w:sz w:val="28"/>
          <w:szCs w:val="28"/>
        </w:rPr>
        <w:t>必须在服务清单中注明配件更换及其费用情况，并由双方相关人员签名确认。</w:t>
      </w:r>
    </w:p>
    <w:p w:rsidR="00F71D81" w:rsidRDefault="009E73B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="00AC3CC0">
        <w:rPr>
          <w:rFonts w:ascii="仿宋_GB2312" w:eastAsia="仿宋_GB2312" w:hint="eastAsia"/>
          <w:sz w:val="28"/>
          <w:szCs w:val="28"/>
        </w:rPr>
        <w:t>、维修保养服务费按实际维修保养台数、次数进行结算，所需配件按实结算。</w:t>
      </w:r>
      <w:r w:rsidR="00C6471D">
        <w:rPr>
          <w:rFonts w:ascii="仿宋_GB2312" w:eastAsia="仿宋_GB2312" w:hint="eastAsia"/>
          <w:sz w:val="28"/>
          <w:szCs w:val="28"/>
        </w:rPr>
        <w:t>维保单位</w:t>
      </w:r>
      <w:r w:rsidR="00AC3CC0">
        <w:rPr>
          <w:rFonts w:ascii="仿宋_GB2312" w:eastAsia="仿宋_GB2312" w:hint="eastAsia"/>
          <w:sz w:val="28"/>
          <w:szCs w:val="28"/>
        </w:rPr>
        <w:t>开具增值税专用发票，并附详细清单为结算凭证，经</w:t>
      </w:r>
      <w:r w:rsidR="00C6471D">
        <w:rPr>
          <w:rFonts w:ascii="仿宋_GB2312" w:eastAsia="仿宋_GB2312" w:hint="eastAsia"/>
          <w:sz w:val="28"/>
          <w:szCs w:val="28"/>
        </w:rPr>
        <w:t>我公司</w:t>
      </w:r>
      <w:r w:rsidR="00AC3CC0">
        <w:rPr>
          <w:rFonts w:ascii="仿宋_GB2312" w:eastAsia="仿宋_GB2312" w:hint="eastAsia"/>
          <w:sz w:val="28"/>
          <w:szCs w:val="28"/>
        </w:rPr>
        <w:t>核对无误后，</w:t>
      </w:r>
      <w:r w:rsidR="00C6471D">
        <w:rPr>
          <w:rFonts w:ascii="仿宋_GB2312" w:eastAsia="仿宋_GB2312" w:hint="eastAsia"/>
          <w:sz w:val="28"/>
          <w:szCs w:val="28"/>
        </w:rPr>
        <w:t>我</w:t>
      </w:r>
      <w:r w:rsidR="00AC3CC0">
        <w:rPr>
          <w:rFonts w:ascii="仿宋_GB2312" w:eastAsia="仿宋_GB2312" w:hint="eastAsia"/>
          <w:sz w:val="28"/>
          <w:szCs w:val="28"/>
        </w:rPr>
        <w:t>方在10个工作日内付款。</w:t>
      </w:r>
    </w:p>
    <w:p w:rsidR="00F71D81" w:rsidRDefault="009E73B3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AC3CC0">
        <w:rPr>
          <w:rFonts w:ascii="仿宋_GB2312" w:eastAsia="仿宋_GB2312" w:hint="eastAsia"/>
          <w:sz w:val="28"/>
          <w:szCs w:val="28"/>
        </w:rPr>
        <w:t>、在服务有效期内，如果设备台数发生变化，按实际保养台数为准。</w:t>
      </w:r>
    </w:p>
    <w:p w:rsidR="004621EC" w:rsidRDefault="009E73B3" w:rsidP="009B5D45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10</w:t>
      </w:r>
      <w:r w:rsidR="0070328F">
        <w:rPr>
          <w:rFonts w:ascii="仿宋_GB2312" w:eastAsia="仿宋_GB2312" w:hint="eastAsia"/>
          <w:sz w:val="28"/>
          <w:szCs w:val="28"/>
        </w:rPr>
        <w:t>、</w:t>
      </w:r>
      <w:r w:rsidR="005B0802">
        <w:rPr>
          <w:rFonts w:ascii="仿宋_GB2312" w:eastAsia="仿宋_GB2312" w:hint="eastAsia"/>
          <w:sz w:val="28"/>
          <w:szCs w:val="28"/>
        </w:rPr>
        <w:t>服务期为</w:t>
      </w:r>
      <w:r w:rsidR="0070328F">
        <w:rPr>
          <w:rFonts w:ascii="仿宋_GB2312" w:eastAsia="仿宋_GB2312" w:hint="eastAsia"/>
          <w:sz w:val="28"/>
          <w:szCs w:val="28"/>
        </w:rPr>
        <w:t>一年</w:t>
      </w:r>
      <w:r w:rsidR="005B0802">
        <w:rPr>
          <w:rFonts w:ascii="仿宋_GB2312" w:eastAsia="仿宋_GB2312" w:hint="eastAsia"/>
          <w:sz w:val="28"/>
          <w:szCs w:val="28"/>
        </w:rPr>
        <w:t>，</w:t>
      </w:r>
      <w:r w:rsidR="0070328F">
        <w:rPr>
          <w:rFonts w:ascii="仿宋_GB2312" w:eastAsia="仿宋_GB2312" w:hint="eastAsia"/>
          <w:sz w:val="28"/>
          <w:szCs w:val="28"/>
        </w:rPr>
        <w:t>资金预算共3.6万元。</w:t>
      </w:r>
    </w:p>
    <w:p w:rsidR="00A1466E" w:rsidRDefault="00A1466E" w:rsidP="004621EC">
      <w:pPr>
        <w:spacing w:line="560" w:lineRule="exact"/>
        <w:ind w:firstLine="570"/>
        <w:rPr>
          <w:rFonts w:ascii="仿宋_GB2312" w:eastAsia="仿宋_GB2312"/>
          <w:sz w:val="28"/>
          <w:szCs w:val="28"/>
        </w:rPr>
      </w:pPr>
    </w:p>
    <w:p w:rsidR="00F71D81" w:rsidRPr="004621EC" w:rsidRDefault="004621EC" w:rsidP="004621EC">
      <w:pPr>
        <w:spacing w:line="560" w:lineRule="exact"/>
        <w:ind w:firstLine="570"/>
        <w:rPr>
          <w:rFonts w:ascii="仿宋_GB2312" w:eastAsia="仿宋_GB2312"/>
          <w:b/>
          <w:sz w:val="32"/>
          <w:szCs w:val="32"/>
        </w:rPr>
      </w:pPr>
      <w:r w:rsidRPr="004621EC">
        <w:rPr>
          <w:rFonts w:ascii="仿宋_GB2312" w:eastAsia="仿宋_GB2312" w:hint="eastAsia"/>
          <w:b/>
          <w:sz w:val="32"/>
          <w:szCs w:val="32"/>
        </w:rPr>
        <w:t>梅州嘉宝实业有限公司蒸汽锅炉维保项目明细表</w:t>
      </w:r>
      <w:r w:rsidRPr="004621EC">
        <w:rPr>
          <w:rFonts w:ascii="仿宋_GB2312" w:eastAsia="仿宋_GB2312" w:hint="eastAsia"/>
          <w:b/>
          <w:color w:val="000000"/>
          <w:sz w:val="28"/>
          <w:szCs w:val="32"/>
        </w:rPr>
        <w:t xml:space="preserve">                                      </w:t>
      </w:r>
    </w:p>
    <w:tbl>
      <w:tblPr>
        <w:tblW w:w="8095" w:type="dxa"/>
        <w:tblInd w:w="93" w:type="dxa"/>
        <w:tblLayout w:type="fixed"/>
        <w:tblLook w:val="04A0"/>
      </w:tblPr>
      <w:tblGrid>
        <w:gridCol w:w="724"/>
        <w:gridCol w:w="1701"/>
        <w:gridCol w:w="992"/>
        <w:gridCol w:w="851"/>
        <w:gridCol w:w="1276"/>
        <w:gridCol w:w="1275"/>
        <w:gridCol w:w="1276"/>
      </w:tblGrid>
      <w:tr w:rsidR="004621EC" w:rsidRPr="00AB0814" w:rsidTr="00BB0E15">
        <w:trPr>
          <w:trHeight w:val="126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最高限价(元)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621EC" w:rsidRPr="00720DA0" w:rsidTr="00BB0E15">
        <w:trPr>
          <w:trHeight w:val="51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玻璃管套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BB0E15" w:rsidRDefault="00BB0E15" w:rsidP="00BB0E1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共10台</w:t>
            </w:r>
          </w:p>
        </w:tc>
      </w:tr>
      <w:tr w:rsidR="004621EC" w:rsidRPr="00720DA0" w:rsidTr="00BB0E15">
        <w:trPr>
          <w:trHeight w:val="54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Chars="50" w:firstLine="1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压力控制器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P506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57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加热管24KW140法兰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12KW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电极水位探针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1寸三针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329-33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压力安全阀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A27w-16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压力数显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329-35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蒸汽烫斗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高温胶管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10--1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高压水泵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高压水泵连接管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法兰垫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牛头三通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60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压力弯管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43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浮球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54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出气阀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621EC" w:rsidRPr="00720DA0" w:rsidTr="00BB0E15">
        <w:trPr>
          <w:trHeight w:val="4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交流接触器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21E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1EC" w:rsidRPr="004621EC" w:rsidRDefault="004621EC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5D45" w:rsidRPr="00720DA0" w:rsidTr="00BB0E15">
        <w:trPr>
          <w:trHeight w:val="42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9B5D45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9B5D45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正常保养检查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BE1CAB" w:rsidP="00A1466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月/次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9B5D45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9B5D45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D45" w:rsidRPr="004621EC" w:rsidRDefault="009B5D45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D45" w:rsidRPr="004621EC" w:rsidRDefault="009B5D45" w:rsidP="00A1466E">
            <w:pPr>
              <w:widowControl/>
              <w:ind w:firstLine="36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621EC" w:rsidRDefault="004621EC" w:rsidP="004621EC">
      <w:pPr>
        <w:spacing w:line="360" w:lineRule="auto"/>
        <w:ind w:firstLineChars="2100" w:firstLine="588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 xml:space="preserve">  </w:t>
      </w:r>
    </w:p>
    <w:p w:rsidR="004621EC" w:rsidRDefault="004621EC" w:rsidP="004621EC">
      <w:pPr>
        <w:spacing w:line="360" w:lineRule="auto"/>
        <w:ind w:firstLineChars="2100" w:firstLine="5880"/>
        <w:jc w:val="left"/>
        <w:rPr>
          <w:rFonts w:ascii="仿宋_GB2312" w:eastAsia="仿宋_GB2312"/>
          <w:color w:val="000000"/>
          <w:sz w:val="28"/>
          <w:szCs w:val="32"/>
        </w:rPr>
      </w:pPr>
      <w:r>
        <w:rPr>
          <w:rFonts w:ascii="仿宋_GB2312" w:eastAsia="仿宋_GB2312" w:hint="eastAsia"/>
          <w:color w:val="000000"/>
          <w:sz w:val="28"/>
          <w:szCs w:val="32"/>
        </w:rPr>
        <w:t xml:space="preserve">  生产经营部</w:t>
      </w:r>
    </w:p>
    <w:p w:rsidR="00F71D81" w:rsidRDefault="00AC3CC0">
      <w:pPr>
        <w:spacing w:line="360" w:lineRule="auto"/>
        <w:ind w:firstLineChars="2100" w:firstLine="5880"/>
        <w:jc w:val="left"/>
      </w:pPr>
      <w:r>
        <w:rPr>
          <w:rFonts w:ascii="仿宋_GB2312" w:eastAsia="仿宋_GB2312" w:hint="eastAsia"/>
          <w:color w:val="000000"/>
          <w:sz w:val="28"/>
          <w:szCs w:val="32"/>
        </w:rPr>
        <w:t>202</w:t>
      </w:r>
      <w:r w:rsidR="00B479CF">
        <w:rPr>
          <w:rFonts w:ascii="仿宋_GB2312" w:eastAsia="仿宋_GB2312" w:hint="eastAsia"/>
          <w:color w:val="000000"/>
          <w:sz w:val="28"/>
          <w:szCs w:val="32"/>
        </w:rPr>
        <w:t>4</w:t>
      </w:r>
      <w:r>
        <w:rPr>
          <w:rFonts w:ascii="仿宋_GB2312" w:eastAsia="仿宋_GB2312" w:hint="eastAsia"/>
          <w:color w:val="000000"/>
          <w:sz w:val="28"/>
          <w:szCs w:val="32"/>
        </w:rPr>
        <w:t>年</w:t>
      </w:r>
      <w:r w:rsidR="00B479CF">
        <w:rPr>
          <w:rFonts w:ascii="仿宋_GB2312" w:eastAsia="仿宋_GB2312" w:hint="eastAsia"/>
          <w:color w:val="000000"/>
          <w:sz w:val="28"/>
          <w:szCs w:val="32"/>
        </w:rPr>
        <w:t>11</w:t>
      </w:r>
      <w:r>
        <w:rPr>
          <w:rFonts w:ascii="仿宋_GB2312" w:eastAsia="仿宋_GB2312" w:hint="eastAsia"/>
          <w:color w:val="000000"/>
          <w:sz w:val="28"/>
          <w:szCs w:val="32"/>
        </w:rPr>
        <w:t>月</w:t>
      </w:r>
      <w:r w:rsidR="00B479CF">
        <w:rPr>
          <w:rFonts w:ascii="仿宋_GB2312" w:eastAsia="仿宋_GB2312" w:hint="eastAsia"/>
          <w:color w:val="000000"/>
          <w:sz w:val="28"/>
          <w:szCs w:val="32"/>
        </w:rPr>
        <w:t>6</w:t>
      </w:r>
      <w:r>
        <w:rPr>
          <w:rFonts w:ascii="仿宋_GB2312" w:eastAsia="仿宋_GB2312" w:hint="eastAsia"/>
          <w:color w:val="000000"/>
          <w:sz w:val="28"/>
          <w:szCs w:val="32"/>
        </w:rPr>
        <w:t>日</w:t>
      </w:r>
    </w:p>
    <w:p w:rsidR="00F71D81" w:rsidRDefault="00AC3CC0">
      <w:pPr>
        <w:tabs>
          <w:tab w:val="left" w:pos="7093"/>
        </w:tabs>
        <w:jc w:val="left"/>
      </w:pPr>
      <w:r>
        <w:rPr>
          <w:rFonts w:hint="eastAsia"/>
        </w:rPr>
        <w:tab/>
      </w:r>
    </w:p>
    <w:sectPr w:rsidR="00F71D81" w:rsidSect="00F71D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BFA" w:rsidRDefault="00002BFA" w:rsidP="00F71D81">
      <w:r>
        <w:separator/>
      </w:r>
    </w:p>
  </w:endnote>
  <w:endnote w:type="continuationSeparator" w:id="1">
    <w:p w:rsidR="00002BFA" w:rsidRDefault="00002BFA" w:rsidP="00F7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D81" w:rsidRDefault="00D0359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F71D81" w:rsidRDefault="00D0359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C3CC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B0E15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BFA" w:rsidRDefault="00002BFA" w:rsidP="00F71D81">
      <w:r>
        <w:separator/>
      </w:r>
    </w:p>
  </w:footnote>
  <w:footnote w:type="continuationSeparator" w:id="1">
    <w:p w:rsidR="00002BFA" w:rsidRDefault="00002BFA" w:rsidP="00F71D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434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65E1"/>
    <w:rsid w:val="00002BFA"/>
    <w:rsid w:val="00015498"/>
    <w:rsid w:val="00087C98"/>
    <w:rsid w:val="000951BC"/>
    <w:rsid w:val="000D4606"/>
    <w:rsid w:val="00151EB0"/>
    <w:rsid w:val="001B0112"/>
    <w:rsid w:val="001C112A"/>
    <w:rsid w:val="00294544"/>
    <w:rsid w:val="00304BA3"/>
    <w:rsid w:val="00307C5A"/>
    <w:rsid w:val="003459DA"/>
    <w:rsid w:val="00364D30"/>
    <w:rsid w:val="004104B2"/>
    <w:rsid w:val="00457AD5"/>
    <w:rsid w:val="00461ECA"/>
    <w:rsid w:val="004621EC"/>
    <w:rsid w:val="00480A32"/>
    <w:rsid w:val="004C1F71"/>
    <w:rsid w:val="004F10D3"/>
    <w:rsid w:val="00534DF3"/>
    <w:rsid w:val="00596547"/>
    <w:rsid w:val="005B0802"/>
    <w:rsid w:val="005E32C7"/>
    <w:rsid w:val="005F0A8A"/>
    <w:rsid w:val="00671548"/>
    <w:rsid w:val="006E7B92"/>
    <w:rsid w:val="0070328F"/>
    <w:rsid w:val="00705A3F"/>
    <w:rsid w:val="00786A84"/>
    <w:rsid w:val="00795173"/>
    <w:rsid w:val="007A14EB"/>
    <w:rsid w:val="00807D79"/>
    <w:rsid w:val="00816BF3"/>
    <w:rsid w:val="0088192A"/>
    <w:rsid w:val="008B110B"/>
    <w:rsid w:val="008C7C6D"/>
    <w:rsid w:val="009265E1"/>
    <w:rsid w:val="00974960"/>
    <w:rsid w:val="009B5D45"/>
    <w:rsid w:val="009E73B3"/>
    <w:rsid w:val="00A1466E"/>
    <w:rsid w:val="00A34FC4"/>
    <w:rsid w:val="00AC0961"/>
    <w:rsid w:val="00AC3CC0"/>
    <w:rsid w:val="00AE174E"/>
    <w:rsid w:val="00B2248B"/>
    <w:rsid w:val="00B479CF"/>
    <w:rsid w:val="00B83890"/>
    <w:rsid w:val="00B908E6"/>
    <w:rsid w:val="00BB0E15"/>
    <w:rsid w:val="00BE1CAB"/>
    <w:rsid w:val="00C12EE4"/>
    <w:rsid w:val="00C32AA9"/>
    <w:rsid w:val="00C34B50"/>
    <w:rsid w:val="00C6471D"/>
    <w:rsid w:val="00CD193E"/>
    <w:rsid w:val="00D03595"/>
    <w:rsid w:val="00D53941"/>
    <w:rsid w:val="00DB3644"/>
    <w:rsid w:val="00E075B1"/>
    <w:rsid w:val="00E90E55"/>
    <w:rsid w:val="00E943F4"/>
    <w:rsid w:val="00EA6B1C"/>
    <w:rsid w:val="00F04030"/>
    <w:rsid w:val="00F71D81"/>
    <w:rsid w:val="00FB2846"/>
    <w:rsid w:val="020A573D"/>
    <w:rsid w:val="05332B0D"/>
    <w:rsid w:val="05B07B48"/>
    <w:rsid w:val="0CD009BE"/>
    <w:rsid w:val="11DF0CC2"/>
    <w:rsid w:val="12097B00"/>
    <w:rsid w:val="129D248B"/>
    <w:rsid w:val="14143D02"/>
    <w:rsid w:val="15236DDD"/>
    <w:rsid w:val="181B3FFE"/>
    <w:rsid w:val="1E643C3D"/>
    <w:rsid w:val="21E1104F"/>
    <w:rsid w:val="220828D4"/>
    <w:rsid w:val="24353009"/>
    <w:rsid w:val="25126279"/>
    <w:rsid w:val="252006F1"/>
    <w:rsid w:val="27046EB7"/>
    <w:rsid w:val="2AC37966"/>
    <w:rsid w:val="30CD2939"/>
    <w:rsid w:val="326027C2"/>
    <w:rsid w:val="34BD6FD0"/>
    <w:rsid w:val="35631F7A"/>
    <w:rsid w:val="35C96145"/>
    <w:rsid w:val="39513423"/>
    <w:rsid w:val="3DC66562"/>
    <w:rsid w:val="3DE34CB9"/>
    <w:rsid w:val="3F0E57A6"/>
    <w:rsid w:val="41314634"/>
    <w:rsid w:val="43943BF4"/>
    <w:rsid w:val="48B67F15"/>
    <w:rsid w:val="4B6D07CF"/>
    <w:rsid w:val="535E0519"/>
    <w:rsid w:val="546531AD"/>
    <w:rsid w:val="57743BE6"/>
    <w:rsid w:val="59187BFB"/>
    <w:rsid w:val="594E46A3"/>
    <w:rsid w:val="5BD5553D"/>
    <w:rsid w:val="5E3E30CB"/>
    <w:rsid w:val="646C45EA"/>
    <w:rsid w:val="65AF392F"/>
    <w:rsid w:val="66885F9F"/>
    <w:rsid w:val="66F676EC"/>
    <w:rsid w:val="69084223"/>
    <w:rsid w:val="6AD8716A"/>
    <w:rsid w:val="6CB57BD8"/>
    <w:rsid w:val="742E49B6"/>
    <w:rsid w:val="75913E4C"/>
    <w:rsid w:val="762B7326"/>
    <w:rsid w:val="78C635A7"/>
    <w:rsid w:val="7BF2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7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7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71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71D8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71D81"/>
    <w:rPr>
      <w:sz w:val="18"/>
      <w:szCs w:val="18"/>
    </w:rPr>
  </w:style>
  <w:style w:type="character" w:styleId="a6">
    <w:name w:val="Strong"/>
    <w:basedOn w:val="a0"/>
    <w:qFormat/>
    <w:rsid w:val="00786A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187</Words>
  <Characters>1071</Characters>
  <Application>Microsoft Office Word</Application>
  <DocSecurity>0</DocSecurity>
  <Lines>8</Lines>
  <Paragraphs>2</Paragraphs>
  <ScaleCrop>false</ScaleCrop>
  <Company>MS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赖晓波</dc:creator>
  <cp:lastModifiedBy>钟路生</cp:lastModifiedBy>
  <cp:revision>64</cp:revision>
  <cp:lastPrinted>2024-11-06T03:28:00Z</cp:lastPrinted>
  <dcterms:created xsi:type="dcterms:W3CDTF">2019-08-19T08:20:00Z</dcterms:created>
  <dcterms:modified xsi:type="dcterms:W3CDTF">2024-12-16T09:15:00Z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